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BF8" w:rsidRPr="00F30BF8" w:rsidRDefault="00F30BF8" w:rsidP="00F30BF8">
      <w:pPr>
        <w:shd w:val="clear" w:color="auto" w:fill="FFFFFF"/>
        <w:spacing w:before="120" w:after="120" w:line="240" w:lineRule="auto"/>
        <w:jc w:val="right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t>Mẫu số 70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t>CỘNG HÒA XÃ HỘI CHỦ NGHĨA VIỆT NAM</w:t>
      </w:r>
      <w:r w:rsidRPr="00F30BF8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br/>
        <w:t>Độc lập - Tự do - Hạnh phúc</w:t>
      </w:r>
      <w:r w:rsidRPr="00F30BF8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br/>
        <w:t>---------------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right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i/>
          <w:iCs/>
          <w:color w:val="000000"/>
          <w:sz w:val="24"/>
          <w:szCs w:val="24"/>
          <w:lang w:val="vi-VN"/>
        </w:rPr>
        <w:t>….., ngày….tháng….năm….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t>BÁO CÁO TÌNH HÌNH XỬ LÝ HỢP ĐỒNG ĐÃ KÝ VỚI KHÁCH HÀNG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Kính gửi: Ủy ban Chứng khoán Nhà nước.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Chúng tôi là:....................................................................................................................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- Công ty (tên đầy đủ của công ty ghi bằng chữ in hoa)</w:t>
      </w:r>
      <w:r w:rsidRPr="00F30BF8">
        <w:rPr>
          <w:rFonts w:eastAsia="Times New Roman" w:cs="Times New Roman"/>
          <w:color w:val="000000"/>
          <w:sz w:val="24"/>
          <w:szCs w:val="24"/>
        </w:rPr>
        <w:t>:................................................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- Giấy phép thành lập và hoạt động hoạt động kinh doanh chứng khoán số:... do Ủy ban Chứng khoán Nhà nước cấp ngày... tháng ... năm...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- Địa chỉ trụ sở chính:......................................................................................................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- Điện thoại:</w:t>
      </w:r>
      <w:r w:rsidRPr="00F30BF8">
        <w:rPr>
          <w:rFonts w:eastAsia="Times New Roman" w:cs="Times New Roman"/>
          <w:color w:val="000000"/>
          <w:sz w:val="24"/>
          <w:szCs w:val="24"/>
        </w:rPr>
        <w:t>………………………</w:t>
      </w: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 Fax:.........................................................................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Chúng tôi báo cáo kết quả xử lý các hợp đồng đã ký với khách hàng như sau:</w:t>
      </w:r>
      <w:bookmarkStart w:id="0" w:name="_GoBack"/>
      <w:bookmarkEnd w:id="0"/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1. Đối với nghiệp vụ môi giới chứng khoán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- Tổng số tài khoản (tính đến ngày…………….. ): ...tài khoản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Trong đó: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"/>
        <w:gridCol w:w="2356"/>
        <w:gridCol w:w="1346"/>
        <w:gridCol w:w="1346"/>
        <w:gridCol w:w="1263"/>
        <w:gridCol w:w="1431"/>
      </w:tblGrid>
      <w:tr w:rsidR="00F30BF8" w:rsidRPr="00F30BF8" w:rsidTr="00F30BF8">
        <w:trPr>
          <w:jc w:val="center"/>
        </w:trPr>
        <w:tc>
          <w:tcPr>
            <w:tcW w:w="350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b/>
                <w:bCs/>
                <w:sz w:val="24"/>
                <w:szCs w:val="24"/>
                <w:lang w:val="vi-VN"/>
              </w:rPr>
              <w:t>TT</w:t>
            </w:r>
          </w:p>
        </w:tc>
        <w:tc>
          <w:tcPr>
            <w:tcW w:w="1400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b/>
                <w:bCs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600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b/>
                <w:bCs/>
                <w:sz w:val="24"/>
                <w:szCs w:val="24"/>
                <w:lang w:val="vi-VN"/>
              </w:rPr>
              <w:t>Cá nhân</w:t>
            </w:r>
          </w:p>
        </w:tc>
        <w:tc>
          <w:tcPr>
            <w:tcW w:w="1600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b/>
                <w:bCs/>
                <w:sz w:val="24"/>
                <w:szCs w:val="24"/>
                <w:lang w:val="vi-VN"/>
              </w:rPr>
              <w:t>T</w:t>
            </w:r>
            <w:r w:rsidRPr="00F30BF8">
              <w:rPr>
                <w:rFonts w:eastAsia="Times New Roman" w:cs="Times New Roman"/>
                <w:b/>
                <w:bCs/>
                <w:sz w:val="24"/>
                <w:szCs w:val="24"/>
              </w:rPr>
              <w:t>ổ</w:t>
            </w:r>
            <w:r w:rsidRPr="00F30BF8">
              <w:rPr>
                <w:rFonts w:eastAsia="Times New Roman" w:cs="Times New Roman"/>
                <w:b/>
                <w:bCs/>
                <w:sz w:val="24"/>
                <w:szCs w:val="24"/>
                <w:lang w:val="vi-VN"/>
              </w:rPr>
              <w:t> chức</w:t>
            </w:r>
          </w:p>
        </w:tc>
      </w:tr>
      <w:tr w:rsidR="00F30BF8" w:rsidRPr="00F30BF8" w:rsidTr="00F30BF8">
        <w:trPr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8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b/>
                <w:bCs/>
                <w:sz w:val="24"/>
                <w:szCs w:val="24"/>
                <w:lang w:val="vi-VN"/>
              </w:rPr>
              <w:t>Trong nước</w:t>
            </w:r>
          </w:p>
        </w:tc>
        <w:tc>
          <w:tcPr>
            <w:tcW w:w="7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b/>
                <w:bCs/>
                <w:sz w:val="24"/>
                <w:szCs w:val="24"/>
                <w:lang w:val="vi-VN"/>
              </w:rPr>
              <w:t>Nước ngoài</w:t>
            </w:r>
          </w:p>
        </w:tc>
        <w:tc>
          <w:tcPr>
            <w:tcW w:w="7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b/>
                <w:bCs/>
                <w:sz w:val="24"/>
                <w:szCs w:val="24"/>
                <w:lang w:val="vi-VN"/>
              </w:rPr>
              <w:t>Trong nước</w:t>
            </w:r>
          </w:p>
        </w:tc>
        <w:tc>
          <w:tcPr>
            <w:tcW w:w="80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b/>
                <w:bCs/>
                <w:sz w:val="24"/>
                <w:szCs w:val="24"/>
                <w:lang w:val="vi-VN"/>
              </w:rPr>
              <w:t>Nước ngoà</w:t>
            </w:r>
            <w:proofErr w:type="spellStart"/>
            <w:r w:rsidRPr="00F30BF8">
              <w:rPr>
                <w:rFonts w:eastAsia="Times New Roman" w:cs="Times New Roman"/>
                <w:b/>
                <w:bCs/>
                <w:sz w:val="24"/>
                <w:szCs w:val="24"/>
              </w:rPr>
              <w:t>i</w:t>
            </w:r>
            <w:proofErr w:type="spellEnd"/>
          </w:p>
        </w:tc>
      </w:tr>
      <w:tr w:rsidR="00F30BF8" w:rsidRPr="00F30BF8" w:rsidTr="00F30BF8">
        <w:trPr>
          <w:jc w:val="center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14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sz w:val="24"/>
                <w:szCs w:val="24"/>
                <w:lang w:val="vi-VN"/>
              </w:rPr>
              <w:t>Số tài khoản</w:t>
            </w:r>
          </w:p>
        </w:tc>
        <w:tc>
          <w:tcPr>
            <w:tcW w:w="8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sz w:val="24"/>
                <w:szCs w:val="24"/>
                <w:lang w:val="vi-VN"/>
              </w:rPr>
              <w:t> </w:t>
            </w:r>
          </w:p>
        </w:tc>
        <w:tc>
          <w:tcPr>
            <w:tcW w:w="7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sz w:val="24"/>
                <w:szCs w:val="24"/>
                <w:lang w:val="vi-VN"/>
              </w:rPr>
              <w:t> </w:t>
            </w:r>
          </w:p>
        </w:tc>
        <w:tc>
          <w:tcPr>
            <w:tcW w:w="7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sz w:val="24"/>
                <w:szCs w:val="24"/>
                <w:lang w:val="vi-VN"/>
              </w:rPr>
              <w:t> </w:t>
            </w:r>
          </w:p>
        </w:tc>
        <w:tc>
          <w:tcPr>
            <w:tcW w:w="80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sz w:val="24"/>
                <w:szCs w:val="24"/>
                <w:lang w:val="vi-VN"/>
              </w:rPr>
              <w:t> </w:t>
            </w:r>
          </w:p>
        </w:tc>
      </w:tr>
      <w:tr w:rsidR="00F30BF8" w:rsidRPr="00F30BF8" w:rsidTr="00F30BF8">
        <w:trPr>
          <w:jc w:val="center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14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sz w:val="24"/>
                <w:szCs w:val="24"/>
                <w:lang w:val="vi-VN"/>
              </w:rPr>
              <w:t>Số dư tiền (đồng)</w:t>
            </w:r>
          </w:p>
        </w:tc>
        <w:tc>
          <w:tcPr>
            <w:tcW w:w="8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sz w:val="24"/>
                <w:szCs w:val="24"/>
                <w:lang w:val="vi-VN"/>
              </w:rPr>
              <w:t> </w:t>
            </w:r>
          </w:p>
        </w:tc>
        <w:tc>
          <w:tcPr>
            <w:tcW w:w="7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sz w:val="24"/>
                <w:szCs w:val="24"/>
                <w:lang w:val="vi-VN"/>
              </w:rPr>
              <w:t> </w:t>
            </w:r>
          </w:p>
        </w:tc>
        <w:tc>
          <w:tcPr>
            <w:tcW w:w="7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sz w:val="24"/>
                <w:szCs w:val="24"/>
                <w:lang w:val="vi-VN"/>
              </w:rPr>
              <w:t> </w:t>
            </w:r>
          </w:p>
        </w:tc>
        <w:tc>
          <w:tcPr>
            <w:tcW w:w="80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sz w:val="24"/>
                <w:szCs w:val="24"/>
                <w:lang w:val="vi-VN"/>
              </w:rPr>
              <w:t> </w:t>
            </w:r>
          </w:p>
        </w:tc>
      </w:tr>
      <w:tr w:rsidR="00F30BF8" w:rsidRPr="00F30BF8" w:rsidTr="00F30BF8">
        <w:trPr>
          <w:jc w:val="center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4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sz w:val="24"/>
                <w:szCs w:val="24"/>
                <w:lang w:val="vi-VN"/>
              </w:rPr>
              <w:t>Giá trị tiền được nhận lại khi đóng tài khoản</w:t>
            </w:r>
          </w:p>
        </w:tc>
        <w:tc>
          <w:tcPr>
            <w:tcW w:w="8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sz w:val="24"/>
                <w:szCs w:val="24"/>
                <w:lang w:val="vi-VN"/>
              </w:rPr>
              <w:t> </w:t>
            </w:r>
          </w:p>
        </w:tc>
        <w:tc>
          <w:tcPr>
            <w:tcW w:w="7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sz w:val="24"/>
                <w:szCs w:val="24"/>
                <w:lang w:val="vi-VN"/>
              </w:rPr>
              <w:t> </w:t>
            </w:r>
          </w:p>
        </w:tc>
        <w:tc>
          <w:tcPr>
            <w:tcW w:w="7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sz w:val="24"/>
                <w:szCs w:val="24"/>
                <w:lang w:val="vi-VN"/>
              </w:rPr>
              <w:t> </w:t>
            </w:r>
          </w:p>
        </w:tc>
        <w:tc>
          <w:tcPr>
            <w:tcW w:w="8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sz w:val="24"/>
                <w:szCs w:val="24"/>
                <w:lang w:val="vi-VN"/>
              </w:rPr>
              <w:t> </w:t>
            </w:r>
          </w:p>
        </w:tc>
      </w:tr>
    </w:tbl>
    <w:p w:rsidR="00F30BF8" w:rsidRPr="00F30BF8" w:rsidRDefault="00F30BF8" w:rsidP="00F30BF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- Phương thức đã thực hiện giải quyết các hợp đồng còn hiệu lực:................................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- Số lượng hợp đồng còn tồn tại chưa giải quyết:...........................................................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Lý do:..............................................................................................................................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2. Đối với nghiệp vụ bảo lãnh phát hành chứng khoán/tư vấn đầu tư chứng khoán/hoạt động cung cấp dịch vụ: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- Số lượng hợp đồng còn hiệu lực:..................................................................................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- Phương thức giải quyết các hợp đồng còn hiệu lực:.....................................................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- Số lượng hợp đồng còn tồn tại chưa giải quyết:...........................................................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Lý do:..............................................................................................................................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Công ty cam kết chịu trách nhiệm trước pháp luật về tính chính xác, trung thực của Giấy đề nghị và hồ sơ kèm theo.</w:t>
      </w:r>
    </w:p>
    <w:p w:rsidR="00F30BF8" w:rsidRPr="00F30BF8" w:rsidRDefault="00F30BF8" w:rsidP="00F30BF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30BF8">
        <w:rPr>
          <w:rFonts w:eastAsia="Times New Roman" w:cs="Times New Roman"/>
          <w:color w:val="000000"/>
          <w:sz w:val="24"/>
          <w:szCs w:val="24"/>
          <w:lang w:val="vi-VN"/>
        </w:rPr>
        <w:t> 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8"/>
        <w:gridCol w:w="4184"/>
      </w:tblGrid>
      <w:tr w:rsidR="00F30BF8" w:rsidRPr="00F30BF8" w:rsidTr="00F30BF8">
        <w:trPr>
          <w:trHeight w:val="2250"/>
          <w:jc w:val="center"/>
        </w:trPr>
        <w:tc>
          <w:tcPr>
            <w:tcW w:w="4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0BF8" w:rsidRPr="00F30BF8" w:rsidRDefault="00F30BF8" w:rsidP="00F30BF8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  <w:lang w:val="vi-VN"/>
              </w:rPr>
              <w:lastRenderedPageBreak/>
              <w:t>Hồ sơ gửi kèm:</w:t>
            </w:r>
            <w:r w:rsidRPr="00F30BF8">
              <w:rPr>
                <w:rFonts w:eastAsia="Times New Roman" w:cs="Times New Roman"/>
                <w:i/>
                <w:iCs/>
                <w:sz w:val="24"/>
                <w:szCs w:val="24"/>
                <w:lang w:val="vi-VN"/>
              </w:rPr>
              <w:br/>
              <w:t>(Liệt kê đầy đủ)</w:t>
            </w:r>
          </w:p>
        </w:tc>
        <w:tc>
          <w:tcPr>
            <w:tcW w:w="4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0BF8" w:rsidRPr="00F30BF8" w:rsidRDefault="00F30BF8" w:rsidP="00F30BF8">
            <w:pPr>
              <w:spacing w:before="120" w:after="12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F30BF8">
              <w:rPr>
                <w:rFonts w:eastAsia="Times New Roman" w:cs="Times New Roman"/>
                <w:b/>
                <w:bCs/>
                <w:sz w:val="24"/>
                <w:szCs w:val="24"/>
                <w:lang w:val="vi-VN"/>
              </w:rPr>
              <w:t>TỔ CHỨC</w:t>
            </w:r>
            <w:r w:rsidRPr="00F30BF8">
              <w:rPr>
                <w:rFonts w:eastAsia="Times New Roman" w:cs="Times New Roman"/>
                <w:b/>
                <w:bCs/>
                <w:sz w:val="24"/>
                <w:szCs w:val="24"/>
                <w:lang w:val="vi-VN"/>
              </w:rPr>
              <w:br/>
            </w:r>
            <w:r w:rsidRPr="00F30BF8">
              <w:rPr>
                <w:rFonts w:eastAsia="Times New Roman" w:cs="Times New Roman"/>
                <w:i/>
                <w:iCs/>
                <w:sz w:val="24"/>
                <w:szCs w:val="24"/>
                <w:lang w:val="vi-VN"/>
              </w:rPr>
              <w:t>(Người đại diện theo pháp luật)</w:t>
            </w:r>
            <w:r w:rsidRPr="00F30BF8">
              <w:rPr>
                <w:rFonts w:eastAsia="Times New Roman" w:cs="Times New Roman"/>
                <w:i/>
                <w:iCs/>
                <w:sz w:val="24"/>
                <w:szCs w:val="24"/>
                <w:lang w:val="vi-VN"/>
              </w:rPr>
              <w:br/>
              <w:t>(Ký, đóng dấu, ghi rõ họ tên)</w:t>
            </w:r>
          </w:p>
        </w:tc>
      </w:tr>
    </w:tbl>
    <w:p w:rsidR="007A70D3" w:rsidRPr="00B84B1A" w:rsidRDefault="007A70D3" w:rsidP="00F30BF8">
      <w:pPr>
        <w:spacing w:before="120" w:after="120" w:line="240" w:lineRule="auto"/>
      </w:pPr>
    </w:p>
    <w:sectPr w:rsidR="007A70D3" w:rsidRPr="00B84B1A" w:rsidSect="004703B8">
      <w:footerReference w:type="default" r:id="rId6"/>
      <w:pgSz w:w="9792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A99" w:rsidRDefault="00CA3A99" w:rsidP="004703B8">
      <w:pPr>
        <w:spacing w:after="0" w:line="240" w:lineRule="auto"/>
      </w:pPr>
      <w:r>
        <w:separator/>
      </w:r>
    </w:p>
  </w:endnote>
  <w:endnote w:type="continuationSeparator" w:id="0">
    <w:p w:rsidR="00CA3A99" w:rsidRDefault="00CA3A99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03B8" w:rsidRPr="008F3CA3" w:rsidRDefault="004703B8" w:rsidP="004703B8">
        <w:pPr>
          <w:pStyle w:val="Footer"/>
          <w:tabs>
            <w:tab w:val="clear" w:pos="4680"/>
            <w:tab w:val="clear" w:pos="9360"/>
            <w:tab w:val="right" w:pos="8190"/>
          </w:tabs>
          <w:rPr>
            <w:noProof/>
            <w:sz w:val="24"/>
          </w:rPr>
        </w:pPr>
        <w:r w:rsidRPr="008F3CA3">
          <w:rPr>
            <w:noProof/>
            <w:sz w:val="24"/>
            <w:lang w:val="vi-VN"/>
          </w:rPr>
          <w:t>BACHKHOALUAT.VN</w:t>
        </w:r>
        <w:r w:rsidRPr="008F3CA3">
          <w:rPr>
            <w:noProof/>
            <w:sz w:val="24"/>
          </w:rPr>
          <w:t xml:space="preserve"> </w:t>
        </w: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F30BF8">
          <w:rPr>
            <w:noProof/>
            <w:sz w:val="24"/>
          </w:rPr>
          <w:t>1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A99" w:rsidRDefault="00CA3A99" w:rsidP="004703B8">
      <w:pPr>
        <w:spacing w:after="0" w:line="240" w:lineRule="auto"/>
      </w:pPr>
      <w:r>
        <w:separator/>
      </w:r>
    </w:p>
  </w:footnote>
  <w:footnote w:type="continuationSeparator" w:id="0">
    <w:p w:rsidR="00CA3A99" w:rsidRDefault="00CA3A99" w:rsidP="00470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AB"/>
    <w:rsid w:val="00014387"/>
    <w:rsid w:val="0001710E"/>
    <w:rsid w:val="0006315C"/>
    <w:rsid w:val="00144416"/>
    <w:rsid w:val="00263788"/>
    <w:rsid w:val="003A4223"/>
    <w:rsid w:val="003D3564"/>
    <w:rsid w:val="003F3152"/>
    <w:rsid w:val="004703B8"/>
    <w:rsid w:val="0047155C"/>
    <w:rsid w:val="00613FB5"/>
    <w:rsid w:val="00686BDF"/>
    <w:rsid w:val="00720AFE"/>
    <w:rsid w:val="0072111F"/>
    <w:rsid w:val="007404AB"/>
    <w:rsid w:val="007914EE"/>
    <w:rsid w:val="007A70D3"/>
    <w:rsid w:val="00860699"/>
    <w:rsid w:val="008F3CA3"/>
    <w:rsid w:val="0096432D"/>
    <w:rsid w:val="009D25DA"/>
    <w:rsid w:val="00A977CA"/>
    <w:rsid w:val="00AC1BC5"/>
    <w:rsid w:val="00B26EEE"/>
    <w:rsid w:val="00B84B1A"/>
    <w:rsid w:val="00CA3A99"/>
    <w:rsid w:val="00D569AD"/>
    <w:rsid w:val="00F3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B09D13-D1EB-4850-9447-6C55C46AA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2021-08-03T11:46:00Z</dcterms:created>
  <dcterms:modified xsi:type="dcterms:W3CDTF">2021-08-03T11:46:00Z</dcterms:modified>
</cp:coreProperties>
</file>