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4A2C" w:rsidRPr="00B34A2C" w:rsidRDefault="00B34A2C" w:rsidP="00B34A2C">
      <w:pPr>
        <w:spacing w:before="100" w:beforeAutospacing="1" w:after="100" w:afterAutospacing="1" w:line="240" w:lineRule="auto"/>
        <w:jc w:val="center"/>
        <w:rPr>
          <w:rFonts w:eastAsia="Times New Roman" w:cs="Times New Roman"/>
          <w:sz w:val="24"/>
          <w:szCs w:val="24"/>
        </w:rPr>
      </w:pPr>
      <w:bookmarkStart w:id="0" w:name="chuong_pl_3"/>
      <w:r w:rsidRPr="00B34A2C">
        <w:rPr>
          <w:rFonts w:eastAsia="Times New Roman" w:cs="Times New Roman"/>
          <w:b/>
          <w:bCs/>
          <w:sz w:val="24"/>
          <w:szCs w:val="24"/>
        </w:rPr>
        <w:t>PHỤ LỤC 3</w:t>
      </w:r>
      <w:bookmarkEnd w:id="0"/>
    </w:p>
    <w:p w:rsidR="00B34A2C" w:rsidRPr="00B34A2C" w:rsidRDefault="00B34A2C" w:rsidP="00B34A2C">
      <w:pPr>
        <w:spacing w:before="100" w:beforeAutospacing="1" w:after="100" w:afterAutospacing="1" w:line="240" w:lineRule="auto"/>
        <w:jc w:val="center"/>
        <w:rPr>
          <w:rFonts w:eastAsia="Times New Roman" w:cs="Times New Roman"/>
          <w:sz w:val="24"/>
          <w:szCs w:val="24"/>
        </w:rPr>
      </w:pPr>
      <w:bookmarkStart w:id="1" w:name="chuong_pl_3_name"/>
      <w:r w:rsidRPr="00B34A2C">
        <w:rPr>
          <w:rFonts w:eastAsia="Times New Roman" w:cs="Times New Roman"/>
          <w:sz w:val="24"/>
          <w:szCs w:val="24"/>
        </w:rPr>
        <w:t>MẪU GIẤY RA VIỆN</w:t>
      </w:r>
      <w:bookmarkEnd w:id="1"/>
      <w:r w:rsidRPr="00B34A2C">
        <w:rPr>
          <w:rFonts w:eastAsia="Times New Roman" w:cs="Times New Roman"/>
          <w:sz w:val="24"/>
          <w:szCs w:val="24"/>
        </w:rPr>
        <w:br/>
      </w:r>
      <w:r w:rsidRPr="00B34A2C">
        <w:rPr>
          <w:rFonts w:eastAsia="Times New Roman" w:cs="Times New Roman"/>
          <w:i/>
          <w:iCs/>
          <w:sz w:val="24"/>
          <w:szCs w:val="24"/>
        </w:rPr>
        <w:t>(Kèm theo Thông tư số 56/2017/TT-BYT ngày 29 tháng 12 năm 2017 của Bộ trưởng Bộ Y tế)</w:t>
      </w:r>
    </w:p>
    <w:tbl>
      <w:tblPr>
        <w:tblW w:w="0" w:type="auto"/>
        <w:tblCellSpacing w:w="0" w:type="dxa"/>
        <w:tblCellMar>
          <w:left w:w="0" w:type="dxa"/>
          <w:right w:w="0" w:type="dxa"/>
        </w:tblCellMar>
        <w:tblLook w:val="04A0" w:firstRow="1" w:lastRow="0" w:firstColumn="1" w:lastColumn="0" w:noHBand="0" w:noVBand="1"/>
      </w:tblPr>
      <w:tblGrid>
        <w:gridCol w:w="1785"/>
        <w:gridCol w:w="4440"/>
        <w:gridCol w:w="2625"/>
      </w:tblGrid>
      <w:tr w:rsidR="00B34A2C" w:rsidRPr="00B34A2C" w:rsidTr="00B34A2C">
        <w:trPr>
          <w:tblCellSpacing w:w="0" w:type="dxa"/>
        </w:trPr>
        <w:tc>
          <w:tcPr>
            <w:tcW w:w="1785" w:type="dxa"/>
            <w:hideMark/>
          </w:tcPr>
          <w:p w:rsidR="00B34A2C" w:rsidRPr="00B34A2C" w:rsidRDefault="00B34A2C" w:rsidP="00B34A2C">
            <w:pPr>
              <w:spacing w:before="100" w:beforeAutospacing="1" w:after="100" w:afterAutospacing="1" w:line="240" w:lineRule="auto"/>
              <w:jc w:val="center"/>
              <w:rPr>
                <w:rFonts w:eastAsia="Times New Roman" w:cs="Times New Roman"/>
                <w:sz w:val="24"/>
                <w:szCs w:val="24"/>
              </w:rPr>
            </w:pPr>
            <w:r w:rsidRPr="00B34A2C">
              <w:rPr>
                <w:rFonts w:eastAsia="Times New Roman" w:cs="Times New Roman"/>
                <w:sz w:val="24"/>
                <w:szCs w:val="24"/>
              </w:rPr>
              <w:t>……………..</w:t>
            </w:r>
          </w:p>
          <w:p w:rsidR="00B34A2C" w:rsidRPr="00B34A2C" w:rsidRDefault="00B34A2C" w:rsidP="00B34A2C">
            <w:pPr>
              <w:spacing w:before="100" w:beforeAutospacing="1" w:after="100" w:afterAutospacing="1" w:line="240" w:lineRule="auto"/>
              <w:jc w:val="center"/>
              <w:rPr>
                <w:rFonts w:eastAsia="Times New Roman" w:cs="Times New Roman"/>
                <w:sz w:val="24"/>
                <w:szCs w:val="24"/>
              </w:rPr>
            </w:pPr>
            <w:r w:rsidRPr="00B34A2C">
              <w:rPr>
                <w:rFonts w:eastAsia="Times New Roman" w:cs="Times New Roman"/>
                <w:sz w:val="24"/>
                <w:szCs w:val="24"/>
              </w:rPr>
              <w:t>BV:………….</w:t>
            </w:r>
          </w:p>
          <w:p w:rsidR="00B34A2C" w:rsidRPr="00B34A2C" w:rsidRDefault="00B34A2C" w:rsidP="00B34A2C">
            <w:pPr>
              <w:spacing w:before="100" w:beforeAutospacing="1" w:after="100" w:afterAutospacing="1" w:line="240" w:lineRule="auto"/>
              <w:jc w:val="center"/>
              <w:rPr>
                <w:rFonts w:eastAsia="Times New Roman" w:cs="Times New Roman"/>
                <w:sz w:val="24"/>
                <w:szCs w:val="24"/>
              </w:rPr>
            </w:pPr>
            <w:r w:rsidRPr="00B34A2C">
              <w:rPr>
                <w:rFonts w:eastAsia="Times New Roman" w:cs="Times New Roman"/>
                <w:sz w:val="24"/>
                <w:szCs w:val="24"/>
              </w:rPr>
              <w:t>Khoa:………..</w:t>
            </w:r>
          </w:p>
        </w:tc>
        <w:tc>
          <w:tcPr>
            <w:tcW w:w="4440" w:type="dxa"/>
            <w:hideMark/>
          </w:tcPr>
          <w:p w:rsidR="00B34A2C" w:rsidRPr="00B34A2C" w:rsidRDefault="00B34A2C" w:rsidP="00B34A2C">
            <w:pPr>
              <w:spacing w:before="100" w:beforeAutospacing="1" w:after="100" w:afterAutospacing="1" w:line="240" w:lineRule="auto"/>
              <w:jc w:val="center"/>
              <w:rPr>
                <w:rFonts w:eastAsia="Times New Roman" w:cs="Times New Roman"/>
                <w:sz w:val="24"/>
                <w:szCs w:val="24"/>
              </w:rPr>
            </w:pPr>
            <w:r w:rsidRPr="00B34A2C">
              <w:rPr>
                <w:rFonts w:eastAsia="Times New Roman" w:cs="Times New Roman"/>
                <w:b/>
                <w:bCs/>
                <w:sz w:val="24"/>
                <w:szCs w:val="24"/>
              </w:rPr>
              <w:t>CỘNG HÒA XÃ HỘI CHỦ NGHĨA VIỆT NAM</w:t>
            </w:r>
            <w:r w:rsidRPr="00B34A2C">
              <w:rPr>
                <w:rFonts w:eastAsia="Times New Roman" w:cs="Times New Roman"/>
                <w:b/>
                <w:bCs/>
                <w:sz w:val="24"/>
                <w:szCs w:val="24"/>
              </w:rPr>
              <w:br/>
              <w:t xml:space="preserve">Độc lập - Tự do - Hạnh phúc </w:t>
            </w:r>
            <w:r w:rsidRPr="00B34A2C">
              <w:rPr>
                <w:rFonts w:eastAsia="Times New Roman" w:cs="Times New Roman"/>
                <w:b/>
                <w:bCs/>
                <w:sz w:val="24"/>
                <w:szCs w:val="24"/>
              </w:rPr>
              <w:br/>
              <w:t>---------------</w:t>
            </w:r>
          </w:p>
        </w:tc>
        <w:tc>
          <w:tcPr>
            <w:tcW w:w="2625" w:type="dxa"/>
            <w:hideMark/>
          </w:tcPr>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MS: 01/BV-01</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Số lưu trữ:………………..</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Mã Y tế …../…./…./…..</w:t>
            </w:r>
          </w:p>
        </w:tc>
      </w:tr>
    </w:tbl>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 </w:t>
      </w:r>
    </w:p>
    <w:p w:rsidR="00B34A2C" w:rsidRPr="00B34A2C" w:rsidRDefault="00B34A2C" w:rsidP="00B34A2C">
      <w:pPr>
        <w:spacing w:before="100" w:beforeAutospacing="1" w:after="100" w:afterAutospacing="1" w:line="240" w:lineRule="auto"/>
        <w:jc w:val="center"/>
        <w:rPr>
          <w:rFonts w:eastAsia="Times New Roman" w:cs="Times New Roman"/>
          <w:sz w:val="24"/>
          <w:szCs w:val="24"/>
        </w:rPr>
      </w:pPr>
      <w:r w:rsidRPr="00B34A2C">
        <w:rPr>
          <w:rFonts w:eastAsia="Times New Roman" w:cs="Times New Roman"/>
          <w:b/>
          <w:bCs/>
          <w:sz w:val="24"/>
          <w:szCs w:val="24"/>
        </w:rPr>
        <w:t>GIẤY RA VIỆN</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 Họ tên người bệnh: .............................................................. Tuổi: ………..Nam/Nữ…..</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 xml:space="preserve">- Dân tộc: ………………………………….Nghề nghiệp: ................................................... </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 xml:space="preserve">- Mã số BHXH/Thẻ BHYT số: ....................................................................................... </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 xml:space="preserve">- Địa chỉ: ..................................................................................................................... </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 xml:space="preserve">- Vào viện lúc:………….giờ………phút, ngày……tháng……năm...................................... </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 xml:space="preserve">- Vào viện lúc:………….giờ………phút, ngày……tháng……năm...................................... </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 xml:space="preserve">- Chẩn đoán:................................................................................................................ </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 xml:space="preserve">- Phương pháp điều trị:................................................................................................ </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 xml:space="preserve">- Ghi chú: .................................................................................................................... </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 xml:space="preserve">................................................................................................................................... </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 xml:space="preserve">................................................................................................................................... </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 xml:space="preserve">................................................................................................................................... </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 </w:t>
      </w:r>
    </w:p>
    <w:tbl>
      <w:tblPr>
        <w:tblW w:w="0" w:type="auto"/>
        <w:tblCellSpacing w:w="0" w:type="dxa"/>
        <w:tblCellMar>
          <w:left w:w="0" w:type="dxa"/>
          <w:right w:w="0" w:type="dxa"/>
        </w:tblCellMar>
        <w:tblLook w:val="04A0" w:firstRow="1" w:lastRow="0" w:firstColumn="1" w:lastColumn="0" w:noHBand="0" w:noVBand="1"/>
      </w:tblPr>
      <w:tblGrid>
        <w:gridCol w:w="4425"/>
        <w:gridCol w:w="4425"/>
      </w:tblGrid>
      <w:tr w:rsidR="00B34A2C" w:rsidRPr="00B34A2C" w:rsidTr="00B34A2C">
        <w:trPr>
          <w:tblCellSpacing w:w="0" w:type="dxa"/>
        </w:trPr>
        <w:tc>
          <w:tcPr>
            <w:tcW w:w="4425" w:type="dxa"/>
            <w:hideMark/>
          </w:tcPr>
          <w:p w:rsidR="00B34A2C" w:rsidRPr="00B34A2C" w:rsidRDefault="00B34A2C" w:rsidP="00B34A2C">
            <w:pPr>
              <w:spacing w:before="100" w:beforeAutospacing="1" w:after="100" w:afterAutospacing="1" w:line="240" w:lineRule="auto"/>
              <w:jc w:val="center"/>
              <w:rPr>
                <w:rFonts w:eastAsia="Times New Roman" w:cs="Times New Roman"/>
                <w:sz w:val="24"/>
                <w:szCs w:val="24"/>
              </w:rPr>
            </w:pPr>
            <w:r w:rsidRPr="00B34A2C">
              <w:rPr>
                <w:rFonts w:eastAsia="Times New Roman" w:cs="Times New Roman"/>
                <w:i/>
                <w:iCs/>
                <w:sz w:val="24"/>
                <w:szCs w:val="24"/>
              </w:rPr>
              <w:t>Ngày….. tháng….. năm……..</w:t>
            </w:r>
            <w:r w:rsidRPr="00B34A2C">
              <w:rPr>
                <w:rFonts w:eastAsia="Times New Roman" w:cs="Times New Roman"/>
                <w:i/>
                <w:iCs/>
                <w:sz w:val="24"/>
                <w:szCs w:val="24"/>
              </w:rPr>
              <w:br/>
            </w:r>
            <w:r w:rsidRPr="00B34A2C">
              <w:rPr>
                <w:rFonts w:eastAsia="Times New Roman" w:cs="Times New Roman"/>
                <w:b/>
                <w:bCs/>
                <w:sz w:val="24"/>
                <w:szCs w:val="24"/>
              </w:rPr>
              <w:t xml:space="preserve">Thủ trưởng đơn vị </w:t>
            </w:r>
            <w:r w:rsidRPr="00B34A2C">
              <w:rPr>
                <w:rFonts w:eastAsia="Times New Roman" w:cs="Times New Roman"/>
                <w:b/>
                <w:bCs/>
                <w:sz w:val="24"/>
                <w:szCs w:val="24"/>
              </w:rPr>
              <w:br/>
            </w:r>
            <w:r w:rsidRPr="00B34A2C">
              <w:rPr>
                <w:rFonts w:eastAsia="Times New Roman" w:cs="Times New Roman"/>
                <w:i/>
                <w:iCs/>
                <w:sz w:val="24"/>
                <w:szCs w:val="24"/>
              </w:rPr>
              <w:t>(Ký tên, đóng dấu)</w:t>
            </w:r>
          </w:p>
        </w:tc>
        <w:tc>
          <w:tcPr>
            <w:tcW w:w="4425" w:type="dxa"/>
            <w:hideMark/>
          </w:tcPr>
          <w:p w:rsidR="00B34A2C" w:rsidRPr="00B34A2C" w:rsidRDefault="00B34A2C" w:rsidP="00B34A2C">
            <w:pPr>
              <w:spacing w:before="100" w:beforeAutospacing="1" w:after="100" w:afterAutospacing="1" w:line="240" w:lineRule="auto"/>
              <w:jc w:val="center"/>
              <w:rPr>
                <w:rFonts w:eastAsia="Times New Roman" w:cs="Times New Roman"/>
                <w:sz w:val="24"/>
                <w:szCs w:val="24"/>
              </w:rPr>
            </w:pPr>
            <w:r w:rsidRPr="00B34A2C">
              <w:rPr>
                <w:rFonts w:eastAsia="Times New Roman" w:cs="Times New Roman"/>
                <w:i/>
                <w:iCs/>
                <w:sz w:val="24"/>
                <w:szCs w:val="24"/>
              </w:rPr>
              <w:t>Ngày….. tháng….. năm……..</w:t>
            </w:r>
            <w:r w:rsidRPr="00B34A2C">
              <w:rPr>
                <w:rFonts w:eastAsia="Times New Roman" w:cs="Times New Roman"/>
                <w:i/>
                <w:iCs/>
                <w:sz w:val="24"/>
                <w:szCs w:val="24"/>
              </w:rPr>
              <w:br/>
            </w:r>
            <w:r w:rsidRPr="00B34A2C">
              <w:rPr>
                <w:rFonts w:eastAsia="Times New Roman" w:cs="Times New Roman"/>
                <w:b/>
                <w:bCs/>
                <w:sz w:val="24"/>
                <w:szCs w:val="24"/>
              </w:rPr>
              <w:t>Trưởng khoa</w:t>
            </w:r>
          </w:p>
          <w:p w:rsidR="00B34A2C" w:rsidRPr="00B34A2C" w:rsidRDefault="00B34A2C" w:rsidP="00B34A2C">
            <w:pPr>
              <w:spacing w:before="100" w:beforeAutospacing="1" w:after="100" w:afterAutospacing="1" w:line="240" w:lineRule="auto"/>
              <w:jc w:val="center"/>
              <w:rPr>
                <w:rFonts w:eastAsia="Times New Roman" w:cs="Times New Roman"/>
                <w:sz w:val="24"/>
                <w:szCs w:val="24"/>
              </w:rPr>
            </w:pPr>
            <w:r w:rsidRPr="00B34A2C">
              <w:rPr>
                <w:rFonts w:eastAsia="Times New Roman" w:cs="Times New Roman"/>
                <w:sz w:val="24"/>
                <w:szCs w:val="24"/>
              </w:rPr>
              <w:t>Họ tên……………………………….</w:t>
            </w:r>
          </w:p>
        </w:tc>
      </w:tr>
    </w:tbl>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lastRenderedPageBreak/>
        <w:t> </w:t>
      </w:r>
    </w:p>
    <w:p w:rsidR="00B34A2C" w:rsidRPr="00B34A2C" w:rsidRDefault="00B34A2C" w:rsidP="00B34A2C">
      <w:pPr>
        <w:spacing w:before="100" w:beforeAutospacing="1" w:after="100" w:afterAutospacing="1" w:line="240" w:lineRule="auto"/>
        <w:jc w:val="center"/>
        <w:rPr>
          <w:rFonts w:eastAsia="Times New Roman" w:cs="Times New Roman"/>
          <w:sz w:val="24"/>
          <w:szCs w:val="24"/>
        </w:rPr>
      </w:pPr>
      <w:r w:rsidRPr="00B34A2C">
        <w:rPr>
          <w:rFonts w:eastAsia="Times New Roman" w:cs="Times New Roman"/>
          <w:b/>
          <w:bCs/>
          <w:sz w:val="24"/>
          <w:szCs w:val="24"/>
        </w:rPr>
        <w:t>HƯỚNG DẪN GHI GIẤY RA VIỆN</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b/>
          <w:bCs/>
          <w:sz w:val="24"/>
          <w:szCs w:val="24"/>
        </w:rPr>
        <w:t>I. Phần Mã số BHXH/Thẻ BHYT:</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Ghi số sổ BHXH hoặc mã số BHXH. Việc ghi mã số bảo hiểm xã hội chỉ áp dụng khi cơ quan bảo hiểm xã hội chính thức có thông báo về việc sử dụng mã số bảo hiểm xã hội thay cho số sổ bảo hiểm xã hội.</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b/>
          <w:bCs/>
          <w:sz w:val="24"/>
          <w:szCs w:val="24"/>
        </w:rPr>
        <w:t>II. Phần chẩn đoán:</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 xml:space="preserve">- Phải mô tả cụ thể về tình trạng sức khỏe hoặc ghi tên bệnh. Trường hợp mắc bệnh cần chữa trị dài ngày thì ghi mã bệnh; trường hợp chưa có mà bệnh thì ghi đầy đủ tên bệnh. Việc ghi mã bệnh và tên bệnh thực hiện theo quy định tại Thông tư số </w:t>
      </w:r>
      <w:hyperlink r:id="rId5" w:tgtFrame="_blank" w:tooltip="Thông tư 46/2016/TT-BYT" w:history="1">
        <w:r w:rsidRPr="00B34A2C">
          <w:rPr>
            <w:rFonts w:eastAsia="Times New Roman" w:cs="Times New Roman"/>
            <w:color w:val="0000FF"/>
            <w:sz w:val="24"/>
            <w:szCs w:val="24"/>
            <w:u w:val="single"/>
          </w:rPr>
          <w:t>46/2016/TT-BYT</w:t>
        </w:r>
      </w:hyperlink>
      <w:r w:rsidRPr="00B34A2C">
        <w:rPr>
          <w:rFonts w:eastAsia="Times New Roman" w:cs="Times New Roman"/>
          <w:sz w:val="24"/>
          <w:szCs w:val="24"/>
        </w:rPr>
        <w:t xml:space="preserve"> ngày 30 tháng 12 năm 2016 của Bộ trưởng Bộ Y tế ban hành danh mục bệnh dài ngày;</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 Trường hợp đình chỉ thai nghén: Ghi rõ nguyên nhân đình chỉ thai nghén.</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b/>
          <w:bCs/>
          <w:sz w:val="24"/>
          <w:szCs w:val="24"/>
        </w:rPr>
        <w:t>II. Phần phương pháp điều trị:</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Ghi chỉ định điều trị. Trường hợp phải đình chỉ thai nghén:</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 Dưới 22 tuần tuổi thì căn cứ tình trạng thực tế để ghi phương pháp điều trị theo một trong các trường hợp sau: Sảy thai, nạo thai, hút thai, mổ lấy thai, trừ trường hợp giảm thiểu thai trong quá trình thực hiện thụ tinh trong ống nghiệm;</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 Từ 22 tuần tuổi trở lên ghi rõ là đẻ thường, đẻ thủ thuật hay mổ đẻ.</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Việc xác định tuần tuổi của thai dựa vào ngày có kinh cuối cùng hoặc kết quả siêu âm trong 3 tháng đầu của thai kỳ. Trường hợp người bệnh phải đình chỉ thai nghén vì lý do bệnh lý thì ghi rõ chẩn đoán theo hướng dẫn chuyên môn đồng thời ghi cụm từ "(phá thai bệnh lý)" ngay sau phần chẩn đoán. Ví dụ: Chửa ngoài tử cung (phá thai bệnh lý).</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b/>
          <w:bCs/>
          <w:sz w:val="24"/>
          <w:szCs w:val="24"/>
        </w:rPr>
        <w:t>III. Phần ghi chú:</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Ghi lời dặn của thầy thuốc, Cách ghi lời dặn của thầy thuốc trong một số trường hợp:</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 Trường hợp người bệnh cần nghỉ để điều trị bệnh hoặc để ổn định sức khỏe sau khiđiều trị nội trú: Ghi rõ số ngày mà người bệnh cần nghỉ để điều trị ngoại trú sau khi ra viện. Việc quyết định số ngày nghỉ phải căn cứ vào tình trạng sức khỏe của người bệnh nhưng tối đa không quá 30 ngày.</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 Trường hợp lao động nữ cần nghỉđể dưỡng thai thì sau khi ghi số ngày nghỉ phải ghi rõ là "để dưỡng thai". Ví dụ: Số ngày nghỉ: 10 ngày để dưỡng thai. Việc quyết định số ngày nghỉ phải căn cứ vào tình trạng sức khỏe của người bệnh nhưng tối đa không quá 30 ngày.</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lastRenderedPageBreak/>
        <w:t>- Trường hợp người có thai từ 22 tuần tuổi trở phải đình chỉ thai nghén thì ghi là đẻ non, con chết.</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 Trường hợp đẻ non ghi rõ số con và tình trạng con sau sinh.</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 Trong trường hợp người mất hoặc bị hạn chế năng lực hành vi dân sự hoặc trẻ em dưới 16 tuổi phải ghi đầy đủ họ, tên của cha, mẹ hoặc người giám hộ của người bệnh.</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b/>
          <w:bCs/>
          <w:sz w:val="24"/>
          <w:szCs w:val="24"/>
        </w:rPr>
        <w:t>IV. Ngày, tháng, năm và chữ ký:</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 Việc ghi ngày, tháng, năm tại phần chữ ký của Trưởng khoa điều trị phải trùng với ngày ra viện.</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 Tại phần "Trưởng khoa": Trưởng khoa hoặc Phó trưởng khoa ký tên theo quy chế làm việc của cơ sở khám bệnh, chữa bệnh.</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 Tại phần "Thủ trưởng đơn vị": Người đứng đầu cơ sở khám bệnh, chữa bệnh hoặc người được người đứng đầu cơ sở khám bệnh, chữa bệnh ủy quyền được ký và đóng dấu của cơ sở khám bệnh, chữa bệnh đó.</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Trường hợp cơ sở khám bệnh, chữa bệnh chỉ có 01 người có đủ thẩm quyền khám và ký giấy ra viện thì người đó chỉ cần ký và đóng dấu vào phần người thủ trưởng đơn vị.</w:t>
      </w:r>
    </w:p>
    <w:p w:rsidR="00B34A2C" w:rsidRPr="00B34A2C" w:rsidRDefault="00B34A2C" w:rsidP="00B34A2C">
      <w:pPr>
        <w:spacing w:before="100" w:beforeAutospacing="1" w:after="100" w:afterAutospacing="1" w:line="240" w:lineRule="auto"/>
        <w:rPr>
          <w:rFonts w:eastAsia="Times New Roman" w:cs="Times New Roman"/>
          <w:sz w:val="24"/>
          <w:szCs w:val="24"/>
        </w:rPr>
      </w:pPr>
      <w:r w:rsidRPr="00B34A2C">
        <w:rPr>
          <w:rFonts w:eastAsia="Times New Roman" w:cs="Times New Roman"/>
          <w:sz w:val="24"/>
          <w:szCs w:val="24"/>
        </w:rPr>
        <w:t> </w:t>
      </w:r>
      <w:bookmarkStart w:id="2" w:name="_GoBack"/>
      <w:bookmarkEnd w:id="2"/>
    </w:p>
    <w:sectPr w:rsidR="00B34A2C" w:rsidRPr="00B34A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A2C"/>
    <w:rsid w:val="00834390"/>
    <w:rsid w:val="00A4305E"/>
    <w:rsid w:val="00B34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34A2C"/>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B34A2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34A2C"/>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B34A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233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huvienphapluat.vn/van-ban/the-thao-y-te/thong-tu-46-2016-tt-byt-danh-muc-benh-can-chua-tri-dai-ngay-337487.aspx"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E3B824-8257-4A25-AAA3-D940EC37A70C}"/>
</file>

<file path=customXml/itemProps2.xml><?xml version="1.0" encoding="utf-8"?>
<ds:datastoreItem xmlns:ds="http://schemas.openxmlformats.org/officeDocument/2006/customXml" ds:itemID="{86AA9302-4370-4840-8140-2C94013999DF}"/>
</file>

<file path=customXml/itemProps3.xml><?xml version="1.0" encoding="utf-8"?>
<ds:datastoreItem xmlns:ds="http://schemas.openxmlformats.org/officeDocument/2006/customXml" ds:itemID="{47B618F1-5AC0-4F59-8619-899AD6711253}"/>
</file>

<file path=docProps/app.xml><?xml version="1.0" encoding="utf-8"?>
<Properties xmlns="http://schemas.openxmlformats.org/officeDocument/2006/extended-properties" xmlns:vt="http://schemas.openxmlformats.org/officeDocument/2006/docPropsVTypes">
  <Template>Normal</Template>
  <TotalTime>1</TotalTime>
  <Pages>3</Pages>
  <Words>748</Words>
  <Characters>4264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saocodon</cp:lastModifiedBy>
  <cp:revision>2</cp:revision>
  <dcterms:created xsi:type="dcterms:W3CDTF">2018-05-25T03:55:00Z</dcterms:created>
  <dcterms:modified xsi:type="dcterms:W3CDTF">2018-05-25T03:57:00Z</dcterms:modified>
</cp:coreProperties>
</file>